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501"/>
        <w:gridCol w:w="3334"/>
        <w:gridCol w:w="2501"/>
      </w:tblGrid>
      <w:tr w:rsidR="00B33020" w:rsidRPr="00B33020" w:rsidTr="00B33020">
        <w:trPr>
          <w:trHeight w:val="300"/>
          <w:tblCellSpacing w:w="0" w:type="dxa"/>
          <w:jc w:val="center"/>
        </w:trPr>
        <w:tc>
          <w:tcPr>
            <w:tcW w:w="1500" w:type="pct"/>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color w:val="000000"/>
                <w:kern w:val="0"/>
                <w:sz w:val="20"/>
                <w:szCs w:val="20"/>
              </w:rPr>
              <w:fldChar w:fldCharType="begin"/>
            </w:r>
            <w:r w:rsidRPr="00B33020">
              <w:rPr>
                <w:rFonts w:ascii="標楷體" w:eastAsia="標楷體" w:hAnsi="標楷體" w:cs="新細明體"/>
                <w:color w:val="000000"/>
                <w:kern w:val="0"/>
                <w:sz w:val="20"/>
                <w:szCs w:val="20"/>
              </w:rPr>
              <w:instrText xml:space="preserve"> HYPERLINK "javascript:history.go(-1);" </w:instrText>
            </w:r>
            <w:r w:rsidRPr="00B33020">
              <w:rPr>
                <w:rFonts w:ascii="標楷體" w:eastAsia="標楷體" w:hAnsi="標楷體" w:cs="新細明體"/>
                <w:color w:val="000000"/>
                <w:kern w:val="0"/>
                <w:sz w:val="20"/>
                <w:szCs w:val="20"/>
              </w:rPr>
              <w:fldChar w:fldCharType="separate"/>
            </w:r>
            <w:r w:rsidRPr="00B33020">
              <w:rPr>
                <w:rFonts w:ascii="標楷體" w:eastAsia="標楷體" w:hAnsi="標楷體" w:cs="新細明體" w:hint="eastAsia"/>
                <w:color w:val="0000FF"/>
                <w:kern w:val="0"/>
                <w:sz w:val="20"/>
                <w:szCs w:val="20"/>
                <w:u w:val="single"/>
              </w:rPr>
              <w:t>回上一頁</w:t>
            </w:r>
            <w:r w:rsidRPr="00B33020">
              <w:rPr>
                <w:rFonts w:ascii="標楷體" w:eastAsia="標楷體" w:hAnsi="標楷體" w:cs="新細明體"/>
                <w:color w:val="000000"/>
                <w:kern w:val="0"/>
                <w:sz w:val="20"/>
                <w:szCs w:val="20"/>
              </w:rPr>
              <w:fldChar w:fldCharType="end"/>
            </w:r>
          </w:p>
        </w:tc>
        <w:tc>
          <w:tcPr>
            <w:tcW w:w="0" w:type="auto"/>
            <w:noWrap/>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 w:val="36"/>
                <w:szCs w:val="36"/>
              </w:rPr>
              <w:t>台灣首府大學</w:t>
            </w:r>
          </w:p>
        </w:tc>
        <w:tc>
          <w:tcPr>
            <w:tcW w:w="1500" w:type="pct"/>
            <w:vAlign w:val="center"/>
            <w:hideMark/>
          </w:tcPr>
          <w:p w:rsidR="00B33020" w:rsidRPr="00B33020" w:rsidRDefault="00B33020" w:rsidP="00B33020">
            <w:pPr>
              <w:widowControl/>
              <w:jc w:val="right"/>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1500" w:type="pct"/>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w:t>
            </w:r>
          </w:p>
        </w:tc>
        <w:tc>
          <w:tcPr>
            <w:tcW w:w="0" w:type="auto"/>
            <w:noWrap/>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 w:val="30"/>
                <w:szCs w:val="30"/>
              </w:rPr>
              <w:t>課程大綱</w:t>
            </w:r>
          </w:p>
        </w:tc>
        <w:tc>
          <w:tcPr>
            <w:tcW w:w="1500" w:type="pct"/>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w:t>
            </w:r>
          </w:p>
        </w:tc>
      </w:tr>
      <w:tr w:rsidR="00B33020" w:rsidRPr="00B33020" w:rsidTr="00B33020">
        <w:trPr>
          <w:trHeight w:val="300"/>
          <w:tblCellSpacing w:w="0" w:type="dxa"/>
          <w:jc w:val="center"/>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vAlign w:val="center"/>
            <w:hideMark/>
          </w:tcPr>
          <w:p w:rsidR="00B33020" w:rsidRPr="00B33020" w:rsidRDefault="00B33020" w:rsidP="00B33020">
            <w:pPr>
              <w:widowControl/>
              <w:rPr>
                <w:rFonts w:ascii="Times New Roman" w:eastAsia="Times New Roman" w:hAnsi="Times New Roman" w:cs="Times New Roman"/>
                <w:kern w:val="0"/>
                <w:sz w:val="20"/>
                <w:szCs w:val="20"/>
              </w:rPr>
            </w:pPr>
          </w:p>
        </w:tc>
        <w:tc>
          <w:tcPr>
            <w:tcW w:w="0" w:type="auto"/>
            <w:vAlign w:val="center"/>
            <w:hideMark/>
          </w:tcPr>
          <w:p w:rsidR="00B33020" w:rsidRPr="00B33020" w:rsidRDefault="00B33020" w:rsidP="00B33020">
            <w:pPr>
              <w:widowControl/>
              <w:rPr>
                <w:rFonts w:ascii="Times New Roman" w:eastAsia="Times New Roman" w:hAnsi="Times New Roman" w:cs="Times New Roman"/>
                <w:kern w:val="0"/>
                <w:sz w:val="20"/>
                <w:szCs w:val="20"/>
              </w:rPr>
            </w:pPr>
          </w:p>
        </w:tc>
      </w:tr>
      <w:tr w:rsidR="00B33020" w:rsidRPr="00B33020" w:rsidTr="00B33020">
        <w:trPr>
          <w:trHeight w:val="300"/>
          <w:tblCellSpacing w:w="0" w:type="dxa"/>
          <w:jc w:val="center"/>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proofErr w:type="gramStart"/>
            <w:r w:rsidRPr="00B33020">
              <w:rPr>
                <w:rFonts w:ascii="標楷體" w:eastAsia="標楷體" w:hAnsi="標楷體" w:cs="新細明體" w:hint="eastAsia"/>
                <w:color w:val="000000"/>
                <w:kern w:val="0"/>
                <w:sz w:val="20"/>
                <w:szCs w:val="20"/>
              </w:rPr>
              <w:t>部別</w:t>
            </w:r>
            <w:proofErr w:type="gramEnd"/>
            <w:r w:rsidRPr="00B33020">
              <w:rPr>
                <w:rFonts w:ascii="標楷體" w:eastAsia="標楷體" w:hAnsi="標楷體" w:cs="新細明體" w:hint="eastAsia"/>
                <w:color w:val="000000"/>
                <w:kern w:val="0"/>
                <w:sz w:val="20"/>
                <w:szCs w:val="20"/>
              </w:rPr>
              <w:t xml:space="preserve"> : 大學日間部</w:t>
            </w:r>
          </w:p>
        </w:tc>
        <w:tc>
          <w:tcPr>
            <w:tcW w:w="0" w:type="auto"/>
            <w:noWrap/>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rPr>
              <w:t>１０２學年度第二學期</w:t>
            </w:r>
          </w:p>
        </w:tc>
        <w:tc>
          <w:tcPr>
            <w:tcW w:w="1500" w:type="pct"/>
            <w:vAlign w:val="center"/>
            <w:hideMark/>
          </w:tcPr>
          <w:p w:rsidR="00B33020" w:rsidRPr="00B33020" w:rsidRDefault="00B33020" w:rsidP="00B33020">
            <w:pPr>
              <w:widowControl/>
              <w:jc w:val="right"/>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列印日期 : 2014/02/17</w:t>
            </w:r>
          </w:p>
        </w:tc>
      </w:tr>
    </w:tbl>
    <w:p w:rsidR="00B33020" w:rsidRPr="00B33020" w:rsidRDefault="00B33020" w:rsidP="00B33020">
      <w:pPr>
        <w:widowControl/>
        <w:jc w:val="center"/>
        <w:rPr>
          <w:rFonts w:ascii="新細明體" w:eastAsia="新細明體" w:hAnsi="新細明體" w:cs="新細明體"/>
          <w:kern w:val="0"/>
          <w:szCs w:val="24"/>
        </w:rPr>
      </w:pPr>
      <w:r w:rsidRPr="00B33020">
        <w:rPr>
          <w:rFonts w:ascii="標楷體" w:eastAsia="標楷體" w:hAnsi="標楷體" w:cs="新細明體" w:hint="eastAsia"/>
          <w:b/>
          <w:bCs/>
          <w:color w:val="8B0000"/>
          <w:kern w:val="0"/>
          <w:sz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357"/>
              <w:gridCol w:w="2249"/>
              <w:gridCol w:w="1871"/>
              <w:gridCol w:w="1547"/>
              <w:gridCol w:w="141"/>
              <w:gridCol w:w="141"/>
            </w:tblGrid>
            <w:tr w:rsidR="00B33020" w:rsidRPr="00B33020">
              <w:trPr>
                <w:gridAfter w:val="2"/>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科目名稱 : 3D遊戲進階</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開課班級 : 多媒體四A</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學　　分 : 3.0</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授課時數 : 3.0</w:t>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上課時間 : (三)2-4</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上課教室 : B414</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授課教師 : 謝慧民</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w:t>
                  </w:r>
                </w:p>
              </w:tc>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1.課目概要</w:t>
                  </w:r>
                </w:p>
              </w:tc>
            </w:tr>
            <w:tr w:rsidR="00B33020" w:rsidRPr="00B33020">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B33020" w:rsidRPr="00B33020">
                    <w:trPr>
                      <w:trHeight w:val="300"/>
                      <w:tblCellSpacing w:w="0" w:type="dxa"/>
                    </w:trPr>
                    <w:tc>
                      <w:tcPr>
                        <w:tcW w:w="9300" w:type="dxa"/>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3D遊戲進階是電腦遊戲製作的進階課程，但已廣泛知識及App應用為主，主要是以3ds max模型及動畫為基礎，並以跨平台遊戲引擎Shiva 3D來實作遊戲，成果良好可以參加每年遊戲設計比賽。1.為什麼要學習這門課程？本課程有助於真正要從事3D遊戲相關工作的同學，對市場走向及工具差異有</w:t>
                        </w:r>
                        <w:proofErr w:type="gramStart"/>
                        <w:r w:rsidRPr="00B33020">
                          <w:rPr>
                            <w:rFonts w:ascii="細明體" w:eastAsia="細明體" w:hAnsi="細明體" w:cs="細明體" w:hint="eastAsia"/>
                            <w:color w:val="000000"/>
                            <w:kern w:val="0"/>
                            <w:szCs w:val="24"/>
                          </w:rPr>
                          <w:t>清楚的</w:t>
                        </w:r>
                        <w:proofErr w:type="gramEnd"/>
                        <w:r w:rsidRPr="00B33020">
                          <w:rPr>
                            <w:rFonts w:ascii="細明體" w:eastAsia="細明體" w:hAnsi="細明體" w:cs="細明體" w:hint="eastAsia"/>
                            <w:color w:val="000000"/>
                            <w:kern w:val="0"/>
                            <w:szCs w:val="24"/>
                          </w:rPr>
                          <w:t>了解，並可以自行製作一款簡單的手機App的3D遊戲。2.這門課程在學習什麼？3D遊戲大致上分為幾類，包括大型機台、網頁遊戲、單機遊戲、多</w:t>
                        </w:r>
                        <w:proofErr w:type="gramStart"/>
                        <w:r w:rsidRPr="00B33020">
                          <w:rPr>
                            <w:rFonts w:ascii="細明體" w:eastAsia="細明體" w:hAnsi="細明體" w:cs="細明體" w:hint="eastAsia"/>
                            <w:color w:val="000000"/>
                            <w:kern w:val="0"/>
                            <w:szCs w:val="24"/>
                          </w:rPr>
                          <w:t>人線上</w:t>
                        </w:r>
                        <w:proofErr w:type="gramEnd"/>
                        <w:r w:rsidRPr="00B33020">
                          <w:rPr>
                            <w:rFonts w:ascii="細明體" w:eastAsia="細明體" w:hAnsi="細明體" w:cs="細明體" w:hint="eastAsia"/>
                            <w:color w:val="000000"/>
                            <w:kern w:val="0"/>
                            <w:szCs w:val="24"/>
                          </w:rPr>
                          <w:t>遊戲、手機App遊戲，手機遊戲又以Android Store及</w:t>
                        </w:r>
                        <w:proofErr w:type="spellStart"/>
                        <w:r w:rsidRPr="00B33020">
                          <w:rPr>
                            <w:rFonts w:ascii="細明體" w:eastAsia="細明體" w:hAnsi="細明體" w:cs="細明體" w:hint="eastAsia"/>
                            <w:color w:val="000000"/>
                            <w:kern w:val="0"/>
                            <w:szCs w:val="24"/>
                          </w:rPr>
                          <w:t>iOS</w:t>
                        </w:r>
                        <w:proofErr w:type="spellEnd"/>
                        <w:r w:rsidRPr="00B33020">
                          <w:rPr>
                            <w:rFonts w:ascii="細明體" w:eastAsia="細明體" w:hAnsi="細明體" w:cs="細明體" w:hint="eastAsia"/>
                            <w:color w:val="000000"/>
                            <w:kern w:val="0"/>
                            <w:szCs w:val="24"/>
                          </w:rPr>
                          <w:t>的App store為主流，Apple的 Mac Store整合了許多應用程式，也有3D遊戲的開發與下載 ，製作3D遊戲的平台一下子熱鬧許多，本課程以兩個完整的遊戲製作過程來說明每</w:t>
                        </w:r>
                        <w:proofErr w:type="gramStart"/>
                        <w:r w:rsidRPr="00B33020">
                          <w:rPr>
                            <w:rFonts w:ascii="細明體" w:eastAsia="細明體" w:hAnsi="細明體" w:cs="細明體" w:hint="eastAsia"/>
                            <w:color w:val="000000"/>
                            <w:kern w:val="0"/>
                            <w:szCs w:val="24"/>
                          </w:rPr>
                          <w:t>個</w:t>
                        </w:r>
                        <w:proofErr w:type="gramEnd"/>
                        <w:r w:rsidRPr="00B33020">
                          <w:rPr>
                            <w:rFonts w:ascii="細明體" w:eastAsia="細明體" w:hAnsi="細明體" w:cs="細明體" w:hint="eastAsia"/>
                            <w:color w:val="000000"/>
                            <w:kern w:val="0"/>
                            <w:szCs w:val="24"/>
                          </w:rPr>
                          <w:t>製作流程應該學到什麼知識。3.這門課程可以培養什麼能力？本課程主要培養設計專才與實作能力、資訊與多媒體專業知能，次要培養創意企劃與溝通合作能力、程式設計能力。4.學習這門課程的未來應用？未來的應用在手機App、電腦遊戲、虛擬實境、互動網頁、電子商務、廣告行銷等。</w:t>
                        </w:r>
                      </w:p>
                    </w:tc>
                  </w:tr>
                </w:tbl>
                <w:p w:rsidR="00B33020" w:rsidRPr="00B33020" w:rsidRDefault="00B33020" w:rsidP="00B33020">
                  <w:pPr>
                    <w:widowControl/>
                    <w:rPr>
                      <w:rFonts w:ascii="標楷體" w:eastAsia="標楷體" w:hAnsi="標楷體" w:cs="新細明體"/>
                      <w:color w:val="000000"/>
                      <w:kern w:val="0"/>
                      <w:sz w:val="20"/>
                      <w:szCs w:val="20"/>
                    </w:rPr>
                  </w:pP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2.教學目標</w:t>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(1)學習目標</w:t>
                  </w:r>
                  <w:r w:rsidRPr="00B33020">
                    <w:rPr>
                      <w:rFonts w:ascii="標楷體" w:eastAsia="標楷體" w:hAnsi="標楷體" w:cs="新細明體" w:hint="eastAsia"/>
                      <w:color w:val="000000"/>
                      <w:kern w:val="0"/>
                      <w:sz w:val="20"/>
                      <w:szCs w:val="20"/>
                    </w:rPr>
                    <w:br/>
                    <w:t>在完成本課程後，同學將可以獲得下列目標：</w:t>
                  </w:r>
                </w:p>
              </w:tc>
            </w:tr>
            <w:tr w:rsidR="00B33020" w:rsidRPr="00B33020">
              <w:trPr>
                <w:trHeight w:val="300"/>
                <w:tblCellSpacing w:w="0" w:type="dxa"/>
              </w:trPr>
              <w:tc>
                <w:tcPr>
                  <w:tcW w:w="9300" w:type="dxa"/>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(1)學習目標在完成本課程後，同學將可以獲得下列目標：1.學習本課程可以瞭解3D遊戲開發的工具及市場導向，使用投影片加上Shiva 3D軟體操作，使學生了解3D遊戲開發領域的發展與應用，修課同學可了解從3D模型或動作匯出到Shiva 3D匯入並設定資源類別及程式碼讓互動可以運作的基本概念與如何去實作出作品的流程。</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(2)學習成果完成本課程的同學將可以展現下列能力：本課程大部分時間使用Shiva 3D軟體搭配3ds max教學，可以匯入3D物件並設計互動的環境，以Authoring tools瀏覽成果展現互動效果，學生藉這個課程將可學習到3D遊戲製作的理論、實作與應用觀念等，使學生了解當前熱門的手機與平板電腦App是如何開發與發佈的，有助於了解載具與平台的差異，以及程式開發與發佈步驟的不同。</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lastRenderedPageBreak/>
                    <w:t> </w:t>
                  </w:r>
                  <w:r w:rsidRPr="00B33020">
                    <w:rPr>
                      <w:rFonts w:ascii="新細明體" w:eastAsia="新細明體" w:hAnsi="新細明體" w:cs="新細明體"/>
                      <w:kern w:val="0"/>
                      <w:szCs w:val="24"/>
                    </w:rPr>
                    <w:br/>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lastRenderedPageBreak/>
                    <w:t>(2)學習成果</w:t>
                  </w:r>
                  <w:r w:rsidRPr="00B33020">
                    <w:rPr>
                      <w:rFonts w:ascii="標楷體" w:eastAsia="標楷體" w:hAnsi="標楷體" w:cs="新細明體" w:hint="eastAsia"/>
                      <w:color w:val="000000"/>
                      <w:kern w:val="0"/>
                      <w:sz w:val="20"/>
                      <w:szCs w:val="20"/>
                    </w:rPr>
                    <w:br/>
                    <w:t>完成本課程的同學將可以展現下列能力：</w:t>
                  </w:r>
                </w:p>
              </w:tc>
            </w:tr>
            <w:tr w:rsidR="00B33020" w:rsidRPr="00B33020">
              <w:trPr>
                <w:trHeight w:val="300"/>
                <w:tblCellSpacing w:w="0" w:type="dxa"/>
              </w:trPr>
              <w:tc>
                <w:tcPr>
                  <w:tcW w:w="9300" w:type="dxa"/>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A.能夠說出3D遊戲製作的工具與市場特性。</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B.能夠具備製作流程認知的態度或解決事情的能力。</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C.能夠學會手機遊戲製作的分析方法或技術。</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szCs w:val="24"/>
                    </w:rPr>
                  </w:pPr>
                  <w:r w:rsidRPr="00B33020">
                    <w:rPr>
                      <w:rFonts w:ascii="細明體" w:eastAsia="細明體" w:hAnsi="細明體" w:cs="細明體" w:hint="eastAsia"/>
                      <w:color w:val="000000"/>
                      <w:kern w:val="0"/>
                      <w:szCs w:val="24"/>
                    </w:rPr>
                    <w:t>D.能夠做出3D遊戲的應用或發展。</w:t>
                  </w:r>
                </w:p>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lastRenderedPageBreak/>
                    <w:t>3.成績評定</w:t>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(1)教學型態</w:t>
                  </w:r>
                </w:p>
              </w:tc>
            </w:tr>
            <w:tr w:rsidR="00B33020" w:rsidRPr="00B33020">
              <w:trPr>
                <w:trHeight w:val="300"/>
                <w:tblCellSpacing w:w="0" w:type="dxa"/>
              </w:trPr>
              <w:tc>
                <w:tcPr>
                  <w:tcW w:w="9300" w:type="dxa"/>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課程教學 </w:t>
                  </w:r>
                  <w:r w:rsidRPr="00B33020">
                    <w:rPr>
                      <w:rFonts w:ascii="新細明體" w:eastAsia="新細明體" w:hAnsi="新細明體" w:cs="新細明體"/>
                      <w:kern w:val="0"/>
                      <w:szCs w:val="24"/>
                    </w:rPr>
                    <w:br/>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(2)評量方式</w:t>
                  </w:r>
                </w:p>
              </w:tc>
            </w:tr>
            <w:tr w:rsidR="00B33020" w:rsidRPr="00B33020">
              <w:trPr>
                <w:trHeight w:val="300"/>
                <w:tblCellSpacing w:w="0" w:type="dxa"/>
              </w:trPr>
              <w:tc>
                <w:tcPr>
                  <w:tcW w:w="9300" w:type="dxa"/>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1.直接評量：(1)實</w:t>
                  </w:r>
                  <w:proofErr w:type="gramStart"/>
                  <w:r w:rsidRPr="00B33020">
                    <w:rPr>
                      <w:rFonts w:ascii="細明體" w:eastAsia="細明體" w:hAnsi="細明體" w:cs="細明體" w:hint="eastAsia"/>
                      <w:color w:val="000000"/>
                      <w:kern w:val="0"/>
                      <w:szCs w:val="24"/>
                    </w:rPr>
                    <w:t>作</w:t>
                  </w:r>
                  <w:proofErr w:type="gramEnd"/>
                  <w:r w:rsidRPr="00B33020">
                    <w:rPr>
                      <w:rFonts w:ascii="細明體" w:eastAsia="細明體" w:hAnsi="細明體" w:cs="細明體" w:hint="eastAsia"/>
                      <w:color w:val="000000"/>
                      <w:kern w:val="0"/>
                      <w:szCs w:val="24"/>
                    </w:rPr>
                    <w:t>作品20% (2)考試評量60%(3)平時表現評量20%，還有額外加分練習或問題。2.間接評量：(1)教學意見調查(2)學生輔導訪談等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4.課堂要求</w:t>
                  </w:r>
                </w:p>
              </w:tc>
            </w:tr>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確實遵守上課時間 </w:t>
                  </w:r>
                  <w:proofErr w:type="gramStart"/>
                  <w:r w:rsidRPr="00B33020">
                    <w:rPr>
                      <w:rFonts w:ascii="標楷體" w:eastAsia="標楷體" w:hAnsi="標楷體" w:cs="新細明體" w:hint="eastAsia"/>
                      <w:color w:val="000000"/>
                      <w:kern w:val="0"/>
                      <w:sz w:val="20"/>
                      <w:szCs w:val="20"/>
                    </w:rPr>
                    <w:t>禁勿使用</w:t>
                  </w:r>
                  <w:proofErr w:type="gramEnd"/>
                  <w:r w:rsidRPr="00B33020">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藉由實際之課程練習與訓練進以參加證照考試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5.教科書</w:t>
                  </w:r>
                </w:p>
              </w:tc>
            </w:tr>
          </w:tbl>
          <w:p w:rsidR="00B33020" w:rsidRPr="00B33020" w:rsidRDefault="00B33020" w:rsidP="00B33020">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1</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跨平台3D遊戲設計</w:t>
                  </w:r>
                  <w:proofErr w:type="gramStart"/>
                  <w:r w:rsidRPr="00B33020">
                    <w:rPr>
                      <w:rFonts w:ascii="標楷體" w:eastAsia="標楷體" w:hAnsi="標楷體" w:cs="新細明體" w:hint="eastAsia"/>
                      <w:color w:val="000000"/>
                      <w:kern w:val="0"/>
                      <w:sz w:val="20"/>
                      <w:szCs w:val="20"/>
                    </w:rPr>
                    <w:t>─</w:t>
                  </w:r>
                  <w:proofErr w:type="gramEnd"/>
                  <w:r w:rsidRPr="00B33020">
                    <w:rPr>
                      <w:rFonts w:ascii="標楷體" w:eastAsia="標楷體" w:hAnsi="標楷體" w:cs="新細明體" w:hint="eastAsia"/>
                      <w:color w:val="000000"/>
                      <w:kern w:val="0"/>
                      <w:sz w:val="20"/>
                      <w:szCs w:val="20"/>
                    </w:rPr>
                    <w:t>Shiva 3D實戰養成術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作者 : 朱峯進、許衷源　出版社 : </w:t>
                  </w:r>
                  <w:proofErr w:type="gramStart"/>
                  <w:r w:rsidRPr="00B33020">
                    <w:rPr>
                      <w:rFonts w:ascii="標楷體" w:eastAsia="標楷體" w:hAnsi="標楷體" w:cs="新細明體" w:hint="eastAsia"/>
                      <w:color w:val="000000"/>
                      <w:kern w:val="0"/>
                      <w:sz w:val="20"/>
                      <w:szCs w:val="20"/>
                    </w:rPr>
                    <w:t>碁</w:t>
                  </w:r>
                  <w:proofErr w:type="gramEnd"/>
                  <w:r w:rsidRPr="00B33020">
                    <w:rPr>
                      <w:rFonts w:ascii="標楷體" w:eastAsia="標楷體" w:hAnsi="標楷體" w:cs="新細明體" w:hint="eastAsia"/>
                      <w:color w:val="000000"/>
                      <w:kern w:val="0"/>
                      <w:sz w:val="20"/>
                      <w:szCs w:val="20"/>
                    </w:rPr>
                    <w:t>峯資訊股份有限公司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6.參考書</w:t>
                  </w:r>
                </w:p>
              </w:tc>
            </w:tr>
          </w:tbl>
          <w:p w:rsidR="00B33020" w:rsidRPr="00B33020" w:rsidRDefault="00B33020" w:rsidP="00B33020">
            <w:pPr>
              <w:widowControl/>
              <w:rPr>
                <w:rFonts w:ascii="標楷體" w:eastAsia="標楷體" w:hAnsi="標楷體" w:cs="新細明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1</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書名 : </w:t>
                  </w:r>
                  <w:proofErr w:type="spellStart"/>
                  <w:r w:rsidRPr="00B33020">
                    <w:rPr>
                      <w:rFonts w:ascii="標楷體" w:eastAsia="標楷體" w:hAnsi="標楷體" w:cs="新細明體" w:hint="eastAsia"/>
                      <w:color w:val="000000"/>
                      <w:kern w:val="0"/>
                      <w:sz w:val="20"/>
                      <w:szCs w:val="20"/>
                    </w:rPr>
                    <w:t>ShiVa</w:t>
                  </w:r>
                  <w:proofErr w:type="spellEnd"/>
                  <w:r w:rsidRPr="00B33020">
                    <w:rPr>
                      <w:rFonts w:ascii="標楷體" w:eastAsia="標楷體" w:hAnsi="標楷體" w:cs="新細明體" w:hint="eastAsia"/>
                      <w:color w:val="000000"/>
                      <w:kern w:val="0"/>
                      <w:sz w:val="20"/>
                      <w:szCs w:val="20"/>
                    </w:rPr>
                    <w:t xml:space="preserve"> 3D遊戲互動設計：標準教材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作者 : 王啟榮　出版社 : 上奇科技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2</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學會Android應用開發的18堂關鍵基礎課程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作者 : </w:t>
                  </w:r>
                  <w:proofErr w:type="gramStart"/>
                  <w:r w:rsidRPr="00B33020">
                    <w:rPr>
                      <w:rFonts w:ascii="標楷體" w:eastAsia="標楷體" w:hAnsi="標楷體" w:cs="新細明體" w:hint="eastAsia"/>
                      <w:color w:val="000000"/>
                      <w:kern w:val="0"/>
                      <w:sz w:val="20"/>
                      <w:szCs w:val="20"/>
                    </w:rPr>
                    <w:t>吳亞峰</w:t>
                  </w:r>
                  <w:proofErr w:type="gramEnd"/>
                  <w:r w:rsidRPr="00B33020">
                    <w:rPr>
                      <w:rFonts w:ascii="標楷體" w:eastAsia="標楷體" w:hAnsi="標楷體" w:cs="新細明體" w:hint="eastAsia"/>
                      <w:color w:val="000000"/>
                      <w:kern w:val="0"/>
                      <w:sz w:val="20"/>
                      <w:szCs w:val="20"/>
                    </w:rPr>
                    <w:t xml:space="preserve">、索依娜　出版社 : </w:t>
                  </w:r>
                  <w:proofErr w:type="gramStart"/>
                  <w:r w:rsidRPr="00B33020">
                    <w:rPr>
                      <w:rFonts w:ascii="標楷體" w:eastAsia="標楷體" w:hAnsi="標楷體" w:cs="新細明體" w:hint="eastAsia"/>
                      <w:color w:val="000000"/>
                      <w:kern w:val="0"/>
                      <w:sz w:val="20"/>
                      <w:szCs w:val="20"/>
                    </w:rPr>
                    <w:t>博碩文化</w:t>
                  </w:r>
                  <w:proofErr w:type="gramEnd"/>
                  <w:r w:rsidRPr="00B33020">
                    <w:rPr>
                      <w:rFonts w:ascii="標楷體" w:eastAsia="標楷體" w:hAnsi="標楷體" w:cs="新細明體" w:hint="eastAsia"/>
                      <w:color w:val="000000"/>
                      <w:kern w:val="0"/>
                      <w:sz w:val="20"/>
                      <w:szCs w:val="20"/>
                    </w:rPr>
                    <w:t>股份有限公司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3</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深入淺出Android遊戲程式開發範例大全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作者 : 蘇亞光、</w:t>
                  </w:r>
                  <w:proofErr w:type="gramStart"/>
                  <w:r w:rsidRPr="00B33020">
                    <w:rPr>
                      <w:rFonts w:ascii="標楷體" w:eastAsia="標楷體" w:hAnsi="標楷體" w:cs="新細明體" w:hint="eastAsia"/>
                      <w:color w:val="000000"/>
                      <w:kern w:val="0"/>
                      <w:sz w:val="20"/>
                      <w:szCs w:val="20"/>
                    </w:rPr>
                    <w:t>吳亞峰</w:t>
                  </w:r>
                  <w:proofErr w:type="gramEnd"/>
                  <w:r w:rsidRPr="00B33020">
                    <w:rPr>
                      <w:rFonts w:ascii="標楷體" w:eastAsia="標楷體" w:hAnsi="標楷體" w:cs="新細明體" w:hint="eastAsia"/>
                      <w:color w:val="000000"/>
                      <w:kern w:val="0"/>
                      <w:sz w:val="20"/>
                      <w:szCs w:val="20"/>
                    </w:rPr>
                    <w:t xml:space="preserve">　出版社 : </w:t>
                  </w:r>
                  <w:proofErr w:type="gramStart"/>
                  <w:r w:rsidRPr="00B33020">
                    <w:rPr>
                      <w:rFonts w:ascii="標楷體" w:eastAsia="標楷體" w:hAnsi="標楷體" w:cs="新細明體" w:hint="eastAsia"/>
                      <w:color w:val="000000"/>
                      <w:kern w:val="0"/>
                      <w:sz w:val="20"/>
                      <w:szCs w:val="20"/>
                    </w:rPr>
                    <w:t>博碩文化</w:t>
                  </w:r>
                  <w:proofErr w:type="gramEnd"/>
                  <w:r w:rsidRPr="00B33020">
                    <w:rPr>
                      <w:rFonts w:ascii="標楷體" w:eastAsia="標楷體" w:hAnsi="標楷體" w:cs="新細明體" w:hint="eastAsia"/>
                      <w:color w:val="000000"/>
                      <w:kern w:val="0"/>
                      <w:sz w:val="20"/>
                      <w:szCs w:val="20"/>
                    </w:rPr>
                    <w:t>股份有限公司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4</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深入淺出iPhone與iPad開發(第二版)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作者 : 譯者：楊仁和　出版社 : 歐萊禮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5</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書名 : Objective-C 與 </w:t>
                  </w:r>
                  <w:proofErr w:type="spellStart"/>
                  <w:r w:rsidRPr="00B33020">
                    <w:rPr>
                      <w:rFonts w:ascii="標楷體" w:eastAsia="標楷體" w:hAnsi="標楷體" w:cs="新細明體" w:hint="eastAsia"/>
                      <w:color w:val="000000"/>
                      <w:kern w:val="0"/>
                      <w:sz w:val="20"/>
                      <w:szCs w:val="20"/>
                    </w:rPr>
                    <w:t>iOS</w:t>
                  </w:r>
                  <w:proofErr w:type="spellEnd"/>
                  <w:r w:rsidRPr="00B33020">
                    <w:rPr>
                      <w:rFonts w:ascii="標楷體" w:eastAsia="標楷體" w:hAnsi="標楷體" w:cs="新細明體" w:hint="eastAsia"/>
                      <w:color w:val="000000"/>
                      <w:kern w:val="0"/>
                      <w:sz w:val="20"/>
                      <w:szCs w:val="20"/>
                    </w:rPr>
                    <w:t xml:space="preserve"> 開發入門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作者 : Michael Pan　出版社 : 藍海文化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6</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探索iPhone 4程式開發實戰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作者 : Jack Nutting、David Mark、Jeff </w:t>
                  </w:r>
                  <w:proofErr w:type="spellStart"/>
                  <w:r w:rsidRPr="00B33020">
                    <w:rPr>
                      <w:rFonts w:ascii="標楷體" w:eastAsia="標楷體" w:hAnsi="標楷體" w:cs="新細明體" w:hint="eastAsia"/>
                      <w:color w:val="000000"/>
                      <w:kern w:val="0"/>
                      <w:sz w:val="20"/>
                      <w:szCs w:val="20"/>
                    </w:rPr>
                    <w:t>LaMarche</w:t>
                  </w:r>
                  <w:proofErr w:type="spellEnd"/>
                  <w:r w:rsidRPr="00B33020">
                    <w:rPr>
                      <w:rFonts w:ascii="標楷體" w:eastAsia="標楷體" w:hAnsi="標楷體" w:cs="新細明體" w:hint="eastAsia"/>
                      <w:color w:val="000000"/>
                      <w:kern w:val="0"/>
                      <w:sz w:val="20"/>
                      <w:szCs w:val="20"/>
                    </w:rPr>
                    <w:t xml:space="preserve">　出版社 : </w:t>
                  </w:r>
                  <w:proofErr w:type="gramStart"/>
                  <w:r w:rsidRPr="00B33020">
                    <w:rPr>
                      <w:rFonts w:ascii="標楷體" w:eastAsia="標楷體" w:hAnsi="標楷體" w:cs="新細明體" w:hint="eastAsia"/>
                      <w:color w:val="000000"/>
                      <w:kern w:val="0"/>
                      <w:sz w:val="20"/>
                      <w:szCs w:val="20"/>
                    </w:rPr>
                    <w:t>碁</w:t>
                  </w:r>
                  <w:proofErr w:type="gramEnd"/>
                  <w:r w:rsidRPr="00B33020">
                    <w:rPr>
                      <w:rFonts w:ascii="標楷體" w:eastAsia="標楷體" w:hAnsi="標楷體" w:cs="新細明體" w:hint="eastAsia"/>
                      <w:color w:val="000000"/>
                      <w:kern w:val="0"/>
                      <w:sz w:val="20"/>
                      <w:szCs w:val="20"/>
                    </w:rPr>
                    <w:t>峯資訊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7</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書名 : 馬上就能用! iPhone SDK 程式碼即可貼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作者 : 高山恭</w:t>
                  </w:r>
                  <w:proofErr w:type="gramStart"/>
                  <w:r w:rsidRPr="00B33020">
                    <w:rPr>
                      <w:rFonts w:ascii="標楷體" w:eastAsia="標楷體" w:hAnsi="標楷體" w:cs="新細明體" w:hint="eastAsia"/>
                      <w:color w:val="000000"/>
                      <w:kern w:val="0"/>
                      <w:sz w:val="20"/>
                      <w:szCs w:val="20"/>
                    </w:rPr>
                    <w:t>介</w:t>
                  </w:r>
                  <w:proofErr w:type="gramEnd"/>
                  <w:r w:rsidRPr="00B33020">
                    <w:rPr>
                      <w:rFonts w:ascii="標楷體" w:eastAsia="標楷體" w:hAnsi="標楷體" w:cs="新細明體" w:hint="eastAsia"/>
                      <w:color w:val="000000"/>
                      <w:kern w:val="0"/>
                      <w:sz w:val="20"/>
                      <w:szCs w:val="20"/>
                    </w:rPr>
                    <w:t>、廣部</w:t>
                  </w:r>
                  <w:proofErr w:type="gramStart"/>
                  <w:r w:rsidRPr="00B33020">
                    <w:rPr>
                      <w:rFonts w:ascii="標楷體" w:eastAsia="標楷體" w:hAnsi="標楷體" w:cs="新細明體" w:hint="eastAsia"/>
                      <w:color w:val="000000"/>
                      <w:kern w:val="0"/>
                      <w:sz w:val="20"/>
                      <w:szCs w:val="20"/>
                    </w:rPr>
                    <w:t>一</w:t>
                  </w:r>
                  <w:proofErr w:type="gramEnd"/>
                  <w:r w:rsidRPr="00B33020">
                    <w:rPr>
                      <w:rFonts w:ascii="標楷體" w:eastAsia="標楷體" w:hAnsi="標楷體" w:cs="新細明體" w:hint="eastAsia"/>
                      <w:color w:val="000000"/>
                      <w:kern w:val="0"/>
                      <w:sz w:val="20"/>
                      <w:szCs w:val="20"/>
                    </w:rPr>
                    <w:t>彌、</w:t>
                  </w:r>
                  <w:proofErr w:type="gramStart"/>
                  <w:r w:rsidRPr="00B33020">
                    <w:rPr>
                      <w:rFonts w:ascii="標楷體" w:eastAsia="標楷體" w:hAnsi="標楷體" w:cs="新細明體" w:hint="eastAsia"/>
                      <w:color w:val="000000"/>
                      <w:kern w:val="0"/>
                      <w:sz w:val="20"/>
                      <w:szCs w:val="20"/>
                    </w:rPr>
                    <w:t>松浦晃洋</w:t>
                  </w:r>
                  <w:proofErr w:type="gramEnd"/>
                  <w:r w:rsidRPr="00B33020">
                    <w:rPr>
                      <w:rFonts w:ascii="標楷體" w:eastAsia="標楷體" w:hAnsi="標楷體" w:cs="新細明體" w:hint="eastAsia"/>
                      <w:color w:val="000000"/>
                      <w:kern w:val="0"/>
                      <w:sz w:val="20"/>
                      <w:szCs w:val="20"/>
                    </w:rPr>
                    <w:t xml:space="preserve">　出版社 : 旗標出版社 </w:t>
                  </w:r>
                </w:p>
              </w:tc>
            </w:tr>
            <w:tr w:rsidR="00B33020" w:rsidRPr="00B33020">
              <w:trPr>
                <w:trHeight w:val="300"/>
                <w:tblCellSpacing w:w="0" w:type="dxa"/>
              </w:trPr>
              <w:tc>
                <w:tcPr>
                  <w:tcW w:w="250" w:type="pct"/>
                  <w:vMerge w:val="restart"/>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8</w:t>
                  </w: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書名 : </w:t>
                  </w:r>
                  <w:proofErr w:type="spellStart"/>
                  <w:r w:rsidRPr="00B33020">
                    <w:rPr>
                      <w:rFonts w:ascii="標楷體" w:eastAsia="標楷體" w:hAnsi="標楷體" w:cs="新細明體" w:hint="eastAsia"/>
                      <w:color w:val="000000"/>
                      <w:kern w:val="0"/>
                      <w:sz w:val="20"/>
                      <w:szCs w:val="20"/>
                    </w:rPr>
                    <w:t>iOS</w:t>
                  </w:r>
                  <w:proofErr w:type="spellEnd"/>
                  <w:r w:rsidRPr="00B33020">
                    <w:rPr>
                      <w:rFonts w:ascii="標楷體" w:eastAsia="標楷體" w:hAnsi="標楷體" w:cs="新細明體" w:hint="eastAsia"/>
                      <w:color w:val="000000"/>
                      <w:kern w:val="0"/>
                      <w:sz w:val="20"/>
                      <w:szCs w:val="20"/>
                    </w:rPr>
                    <w:t xml:space="preserve"> SDK 4 / </w:t>
                  </w:r>
                  <w:proofErr w:type="spellStart"/>
                  <w:r w:rsidRPr="00B33020">
                    <w:rPr>
                      <w:rFonts w:ascii="標楷體" w:eastAsia="標楷體" w:hAnsi="標楷體" w:cs="新細明體" w:hint="eastAsia"/>
                      <w:color w:val="000000"/>
                      <w:kern w:val="0"/>
                      <w:sz w:val="20"/>
                      <w:szCs w:val="20"/>
                    </w:rPr>
                    <w:t>Xcode</w:t>
                  </w:r>
                  <w:proofErr w:type="spellEnd"/>
                  <w:r w:rsidRPr="00B33020">
                    <w:rPr>
                      <w:rFonts w:ascii="標楷體" w:eastAsia="標楷體" w:hAnsi="標楷體" w:cs="新細明體" w:hint="eastAsia"/>
                      <w:color w:val="000000"/>
                      <w:kern w:val="0"/>
                      <w:sz w:val="20"/>
                      <w:szCs w:val="20"/>
                    </w:rPr>
                    <w:t xml:space="preserve"> 4 應用程式開發範例集-for iPhone/iPad/iPod touch </w:t>
                  </w:r>
                </w:p>
              </w:tc>
            </w:tr>
            <w:tr w:rsidR="00B33020" w:rsidRPr="00B33020">
              <w:trPr>
                <w:trHeight w:val="300"/>
                <w:tblCellSpacing w:w="0" w:type="dxa"/>
              </w:trPr>
              <w:tc>
                <w:tcPr>
                  <w:tcW w:w="0" w:type="auto"/>
                  <w:vMerge/>
                  <w:vAlign w:val="center"/>
                  <w:hideMark/>
                </w:tcPr>
                <w:p w:rsidR="00B33020" w:rsidRPr="00B33020" w:rsidRDefault="00B33020" w:rsidP="00B33020">
                  <w:pPr>
                    <w:widowControl/>
                    <w:rPr>
                      <w:rFonts w:ascii="標楷體" w:eastAsia="標楷體" w:hAnsi="標楷體" w:cs="新細明體"/>
                      <w:color w:val="000000"/>
                      <w:kern w:val="0"/>
                      <w:sz w:val="20"/>
                      <w:szCs w:val="20"/>
                    </w:rPr>
                  </w:pPr>
                </w:p>
              </w:tc>
              <w:tc>
                <w:tcPr>
                  <w:tcW w:w="0" w:type="auto"/>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作者 : </w:t>
                  </w:r>
                  <w:proofErr w:type="spellStart"/>
                  <w:r w:rsidRPr="00B33020">
                    <w:rPr>
                      <w:rFonts w:ascii="標楷體" w:eastAsia="標楷體" w:hAnsi="標楷體" w:cs="新細明體" w:hint="eastAsia"/>
                      <w:color w:val="000000"/>
                      <w:kern w:val="0"/>
                      <w:sz w:val="20"/>
                      <w:szCs w:val="20"/>
                    </w:rPr>
                    <w:t>Raffel</w:t>
                  </w:r>
                  <w:proofErr w:type="spellEnd"/>
                  <w:r w:rsidRPr="00B33020">
                    <w:rPr>
                      <w:rFonts w:ascii="標楷體" w:eastAsia="標楷體" w:hAnsi="標楷體" w:cs="新細明體" w:hint="eastAsia"/>
                      <w:color w:val="000000"/>
                      <w:kern w:val="0"/>
                      <w:sz w:val="20"/>
                      <w:szCs w:val="20"/>
                    </w:rPr>
                    <w:t xml:space="preserve">、 </w:t>
                  </w:r>
                  <w:proofErr w:type="spellStart"/>
                  <w:r w:rsidRPr="00B33020">
                    <w:rPr>
                      <w:rFonts w:ascii="標楷體" w:eastAsia="標楷體" w:hAnsi="標楷體" w:cs="新細明體" w:hint="eastAsia"/>
                      <w:color w:val="000000"/>
                      <w:kern w:val="0"/>
                      <w:sz w:val="20"/>
                      <w:szCs w:val="20"/>
                    </w:rPr>
                    <w:t>Kikulu</w:t>
                  </w:r>
                  <w:proofErr w:type="spellEnd"/>
                  <w:r w:rsidRPr="00B33020">
                    <w:rPr>
                      <w:rFonts w:ascii="標楷體" w:eastAsia="標楷體" w:hAnsi="標楷體" w:cs="新細明體" w:hint="eastAsia"/>
                      <w:color w:val="000000"/>
                      <w:kern w:val="0"/>
                      <w:sz w:val="20"/>
                      <w:szCs w:val="20"/>
                    </w:rPr>
                    <w:t xml:space="preserve">　出版社 : </w:t>
                  </w:r>
                  <w:proofErr w:type="gramStart"/>
                  <w:r w:rsidRPr="00B33020">
                    <w:rPr>
                      <w:rFonts w:ascii="標楷體" w:eastAsia="標楷體" w:hAnsi="標楷體" w:cs="新細明體" w:hint="eastAsia"/>
                      <w:color w:val="000000"/>
                      <w:kern w:val="0"/>
                      <w:sz w:val="20"/>
                      <w:szCs w:val="20"/>
                    </w:rPr>
                    <w:t>博碩文化</w:t>
                  </w:r>
                  <w:proofErr w:type="gramEnd"/>
                  <w:r w:rsidRPr="00B33020">
                    <w:rPr>
                      <w:rFonts w:ascii="標楷體" w:eastAsia="標楷體" w:hAnsi="標楷體" w:cs="新細明體" w:hint="eastAsia"/>
                      <w:color w:val="000000"/>
                      <w:kern w:val="0"/>
                      <w:sz w:val="20"/>
                      <w:szCs w:val="20"/>
                    </w:rPr>
                    <w:t>股份有限公司 </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shd w:val="clear" w:color="auto" w:fill="FFD700"/>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lastRenderedPageBreak/>
                    <w:t>無office hour資料。</w:t>
                  </w:r>
                </w:p>
              </w:tc>
            </w:tr>
          </w:tbl>
          <w:p w:rsidR="00B33020" w:rsidRPr="00B33020" w:rsidRDefault="00B33020" w:rsidP="00B33020">
            <w:pPr>
              <w:widowControl/>
              <w:rPr>
                <w:rFonts w:ascii="標楷體" w:eastAsia="標楷體" w:hAnsi="標楷體" w:cs="新細明體"/>
                <w:color w:val="000000"/>
                <w:kern w:val="0"/>
                <w:sz w:val="20"/>
                <w:szCs w:val="20"/>
              </w:rPr>
            </w:pPr>
          </w:p>
        </w:tc>
      </w:tr>
      <w:tr w:rsidR="00B33020" w:rsidRPr="00B33020" w:rsidTr="00B33020">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33020" w:rsidRPr="00B33020">
              <w:trPr>
                <w:trHeight w:val="300"/>
                <w:tblCellSpacing w:w="0" w:type="dxa"/>
              </w:trPr>
              <w:tc>
                <w:tcPr>
                  <w:tcW w:w="0" w:type="auto"/>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b/>
                      <w:bCs/>
                      <w:color w:val="000000"/>
                      <w:kern w:val="0"/>
                      <w:szCs w:val="24"/>
                      <w:u w:val="single"/>
                    </w:rPr>
                    <w:t>8.教學進度表</w:t>
                  </w:r>
                </w:p>
              </w:tc>
            </w:tr>
          </w:tbl>
          <w:p w:rsidR="00B33020" w:rsidRPr="00B33020" w:rsidRDefault="00B33020" w:rsidP="00B33020">
            <w:pPr>
              <w:widowControl/>
              <w:rPr>
                <w:rFonts w:ascii="標楷體" w:eastAsia="標楷體" w:hAnsi="標楷體" w:cs="新細明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B33020" w:rsidRPr="00B33020">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proofErr w:type="gramStart"/>
                  <w:r w:rsidRPr="00B33020">
                    <w:rPr>
                      <w:rFonts w:ascii="標楷體" w:eastAsia="標楷體" w:hAnsi="標楷體" w:cs="新細明體" w:hint="eastAsia"/>
                      <w:color w:val="000000"/>
                      <w:kern w:val="0"/>
                      <w:sz w:val="20"/>
                      <w:szCs w:val="20"/>
                    </w:rPr>
                    <w:t>週</w:t>
                  </w:r>
                  <w:proofErr w:type="gramEnd"/>
                  <w:r w:rsidRPr="00B33020">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jc w:val="center"/>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備註</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　103/02/17～103/02/23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單元01：課程簡介與3D遊戲導論1.教師自我介紹及課程簡介 2.以蒐集資料介紹3D遊戲設計的概念 3.介紹Shiva 3D引擎功能及範例遊戲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1.本單元對應培育之能力指標：(1).理解3D遊戲設計的重要綱要概念 (2).了解Shiva 3D功能，提高學習動力。2.學習評量方式：利用問題試測瞭解學生程度。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2　103/02/24～103/03/02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單元02：</w:t>
                  </w:r>
                  <w:proofErr w:type="spellStart"/>
                  <w:r w:rsidRPr="00B33020">
                    <w:rPr>
                      <w:rFonts w:ascii="細明體" w:eastAsia="細明體" w:hAnsi="細明體" w:cs="細明體" w:hint="eastAsia"/>
                      <w:color w:val="000000"/>
                      <w:kern w:val="0"/>
                      <w:szCs w:val="24"/>
                    </w:rPr>
                    <w:t>iOS</w:t>
                  </w:r>
                  <w:proofErr w:type="spellEnd"/>
                  <w:r w:rsidRPr="00B33020">
                    <w:rPr>
                      <w:rFonts w:ascii="細明體" w:eastAsia="細明體" w:hAnsi="細明體" w:cs="細明體" w:hint="eastAsia"/>
                      <w:color w:val="000000"/>
                      <w:kern w:val="0"/>
                      <w:szCs w:val="24"/>
                    </w:rPr>
                    <w:t>手機App遊戲程式開發概念與實際製作差異1.利用教學投影片及蒐集文件介紹XCode4開發概念2.操作Mac的</w:t>
                  </w:r>
                  <w:proofErr w:type="spellStart"/>
                  <w:r w:rsidRPr="00B33020">
                    <w:rPr>
                      <w:rFonts w:ascii="細明體" w:eastAsia="細明體" w:hAnsi="細明體" w:cs="細明體" w:hint="eastAsia"/>
                      <w:color w:val="000000"/>
                      <w:kern w:val="0"/>
                      <w:szCs w:val="24"/>
                    </w:rPr>
                    <w:t>XCode</w:t>
                  </w:r>
                  <w:proofErr w:type="spellEnd"/>
                  <w:r w:rsidRPr="00B33020">
                    <w:rPr>
                      <w:rFonts w:ascii="細明體" w:eastAsia="細明體" w:hAnsi="細明體" w:cs="細明體" w:hint="eastAsia"/>
                      <w:color w:val="000000"/>
                      <w:kern w:val="0"/>
                      <w:szCs w:val="24"/>
                    </w:rPr>
                    <w:t xml:space="preserve"> 4開發介面了解Objective-C的開發架構 3.介紹相關的遊戲程式碼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1.本單元對應培育之能力指標：(1).有效了解</w:t>
                  </w:r>
                  <w:proofErr w:type="spellStart"/>
                  <w:r w:rsidRPr="00B33020">
                    <w:rPr>
                      <w:rFonts w:ascii="細明體" w:eastAsia="細明體" w:hAnsi="細明體" w:cs="細明體" w:hint="eastAsia"/>
                      <w:color w:val="000000"/>
                      <w:kern w:val="0"/>
                      <w:szCs w:val="24"/>
                    </w:rPr>
                    <w:t>iOS</w:t>
                  </w:r>
                  <w:proofErr w:type="spellEnd"/>
                  <w:r w:rsidRPr="00B33020">
                    <w:rPr>
                      <w:rFonts w:ascii="細明體" w:eastAsia="細明體" w:hAnsi="細明體" w:cs="細明體" w:hint="eastAsia"/>
                      <w:color w:val="000000"/>
                      <w:kern w:val="0"/>
                      <w:szCs w:val="24"/>
                    </w:rPr>
                    <w:t>的</w:t>
                  </w:r>
                  <w:proofErr w:type="spellStart"/>
                  <w:r w:rsidRPr="00B33020">
                    <w:rPr>
                      <w:rFonts w:ascii="細明體" w:eastAsia="細明體" w:hAnsi="細明體" w:cs="細明體" w:hint="eastAsia"/>
                      <w:color w:val="000000"/>
                      <w:kern w:val="0"/>
                      <w:szCs w:val="24"/>
                    </w:rPr>
                    <w:t>XCode</w:t>
                  </w:r>
                  <w:proofErr w:type="spellEnd"/>
                  <w:r w:rsidRPr="00B33020">
                    <w:rPr>
                      <w:rFonts w:ascii="細明體" w:eastAsia="細明體" w:hAnsi="細明體" w:cs="細明體" w:hint="eastAsia"/>
                      <w:color w:val="000000"/>
                      <w:kern w:val="0"/>
                      <w:szCs w:val="24"/>
                    </w:rPr>
                    <w:t>的應用範圍 (2).有效瞭解</w:t>
                  </w:r>
                  <w:proofErr w:type="spellStart"/>
                  <w:r w:rsidRPr="00B33020">
                    <w:rPr>
                      <w:rFonts w:ascii="細明體" w:eastAsia="細明體" w:hAnsi="細明體" w:cs="細明體" w:hint="eastAsia"/>
                      <w:color w:val="000000"/>
                      <w:kern w:val="0"/>
                      <w:szCs w:val="24"/>
                    </w:rPr>
                    <w:t>XCode</w:t>
                  </w:r>
                  <w:proofErr w:type="spellEnd"/>
                  <w:r w:rsidRPr="00B33020">
                    <w:rPr>
                      <w:rFonts w:ascii="細明體" w:eastAsia="細明體" w:hAnsi="細明體" w:cs="細明體" w:hint="eastAsia"/>
                      <w:color w:val="000000"/>
                      <w:kern w:val="0"/>
                      <w:szCs w:val="24"/>
                    </w:rPr>
                    <w:t xml:space="preserve"> 4開發流程及程式碼。2.學習評量方式：利用問題試測瞭解學生程度。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3　103/03/03～103/03/09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單元03：Android手機App遊戲程式開發概念與實際製作差異1.利用教學投影片及蒐集文件介紹Java開發概念2.操作PC的Software Development Kit開發介面了解Android的開發架構 3.介紹相關的遊戲程式碼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1.本單元對應培育之能力指標：(1).有效了解Android的</w:t>
                  </w:r>
                  <w:proofErr w:type="spellStart"/>
                  <w:r w:rsidRPr="00B33020">
                    <w:rPr>
                      <w:rFonts w:ascii="細明體" w:eastAsia="細明體" w:hAnsi="細明體" w:cs="細明體" w:hint="eastAsia"/>
                      <w:color w:val="000000"/>
                      <w:kern w:val="0"/>
                      <w:szCs w:val="24"/>
                    </w:rPr>
                    <w:t>Dalvik</w:t>
                  </w:r>
                  <w:proofErr w:type="spellEnd"/>
                  <w:r w:rsidRPr="00B33020">
                    <w:rPr>
                      <w:rFonts w:ascii="細明體" w:eastAsia="細明體" w:hAnsi="細明體" w:cs="細明體" w:hint="eastAsia"/>
                      <w:color w:val="000000"/>
                      <w:kern w:val="0"/>
                      <w:szCs w:val="24"/>
                    </w:rPr>
                    <w:t xml:space="preserve"> 虛擬機器的應用範圍 (2).有效瞭解類Java的開發流程及程式碼。2.學習評量方式：利用問題試測瞭解學生程度。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4　103/03/10～103/03/16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單元04：Shiva 3D操作1.利用教學投影片介紹編輯器 2.介紹Authoring To</w:t>
                  </w:r>
                  <w:r w:rsidRPr="00B33020">
                    <w:rPr>
                      <w:rFonts w:ascii="細明體" w:eastAsia="細明體" w:hAnsi="細明體" w:cs="細明體" w:hint="eastAsia"/>
                      <w:color w:val="000000"/>
                      <w:kern w:val="0"/>
                      <w:szCs w:val="24"/>
                    </w:rPr>
                    <w:lastRenderedPageBreak/>
                    <w:t>ol、Server及PLE功能及安裝 3.基本介面與編輯器操作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lastRenderedPageBreak/>
                    <w:t>1.本單元對應培育之能力指標：(1).理解Shiva 3D可以製作3D遊戲匯出的</w:t>
                  </w:r>
                  <w:r w:rsidRPr="00B33020">
                    <w:rPr>
                      <w:rFonts w:ascii="細明體" w:eastAsia="細明體" w:hAnsi="細明體" w:cs="細明體" w:hint="eastAsia"/>
                      <w:color w:val="000000"/>
                      <w:kern w:val="0"/>
                      <w:szCs w:val="24"/>
                    </w:rPr>
                    <w:lastRenderedPageBreak/>
                    <w:t>平台 (2).了解安裝軟體及中文介面設定及基本操作的方法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lastRenderedPageBreak/>
                    <w:t xml:space="preserve">　　5　103/03/17～103/03/23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單元05：熟悉Shiva 3D介面及編輯器各種功能(I)1.利用教學投影片介紹專案與遊戲2.場景、製作選單HUD。3.主程式AI。4.觀察範例程式架構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1.本單元對應培育之能力指標：(1).理解Shiva 3D遊戲程式設計的流程 (2).以一些範例了解各項編輯器的功能 (3).了解程式的運作方式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6　103/03/24～103/03/30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單元05：熟悉Shiva 3D介面及編輯器各種功能(II)1.利用教學投影片介紹Terrain Editor。2.實際製作一個地形並設定屬性與材質。3.Ambience Editor設定。4.觀察範例程式架構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1.本單元對應培育之能力指標：(1).理解Shiva 3D地形編輯器設計的流程 (2).以一些範例了解相關編輯器的功能 (3).了解環境設定的方式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7　103/03/31～103/04/06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單元06：3D模型在3ds max的處裡與匯入Shiva 3D (I)1.利用教學投影片介紹坦克模型匯入步驟。2.Shiva 3D的物件原型。3.改變原型與分深的關係。4.觀察範例程式架構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1.本單元對應培育之能力指標：(1).理解3D模型匯入Shiva 3D的注意事項與流程 (2).以一些範例了解相關編輯器的功能 (3).了解場景物件與角色設定的差異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8　103/04/07～103/04/13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單元07：其他編輯器(I)1.利用教學投影片介紹Material Editor 2.動畫資料庫及動畫片段處理。3.戰車物理屬性設定。4.觀察範例程式架構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1.本單元對應培育之能力指標：(1).了解動畫資源設定與材質設定 (2).理解物件屬性設定的步驟與方法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lastRenderedPageBreak/>
                    <w:t xml:space="preserve">　　9　103/04/14～103/04/20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學習評量(筆試與實機操作)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10　103/04/21～103/04/27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單元07：其他編輯器(II)1.利用教學投影片介紹</w:t>
                  </w:r>
                  <w:proofErr w:type="spellStart"/>
                  <w:r w:rsidRPr="00B33020">
                    <w:rPr>
                      <w:rFonts w:ascii="細明體" w:eastAsia="細明體" w:hAnsi="細明體" w:cs="細明體" w:hint="eastAsia"/>
                      <w:color w:val="000000"/>
                      <w:kern w:val="0"/>
                      <w:szCs w:val="24"/>
                    </w:rPr>
                    <w:t>NavMesh</w:t>
                  </w:r>
                  <w:proofErr w:type="spellEnd"/>
                  <w:r w:rsidRPr="00B33020">
                    <w:rPr>
                      <w:rFonts w:ascii="細明體" w:eastAsia="細明體" w:hAnsi="細明體" w:cs="細明體" w:hint="eastAsia"/>
                      <w:color w:val="000000"/>
                      <w:kern w:val="0"/>
                      <w:szCs w:val="24"/>
                    </w:rPr>
                    <w:t xml:space="preserve"> 2.Navigation AI。3.砲彈與音效設定。4.觀察範例程式架構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1.本單元對應培育之能力指標：(1).了解Navigation設定 (2).理解互動程序與音效設定的步驟與方法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11　103/04/28～103/05/04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單元08：Shiva 3D的AI及API 1.AI及script撰寫 2.Lua語法介紹及Help使用 3.script editor的操作與編譯 4.Shiva 3D 的API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1.本單元對應培育之能力指標：(1)理解Shiva 3D的AI及API (2)理解</w:t>
                  </w:r>
                  <w:proofErr w:type="spellStart"/>
                  <w:r w:rsidRPr="00B33020">
                    <w:rPr>
                      <w:rFonts w:ascii="細明體" w:eastAsia="細明體" w:hAnsi="細明體" w:cs="細明體" w:hint="eastAsia"/>
                      <w:color w:val="000000"/>
                      <w:kern w:val="0"/>
                      <w:szCs w:val="24"/>
                    </w:rPr>
                    <w:t>Lua</w:t>
                  </w:r>
                  <w:proofErr w:type="spellEnd"/>
                  <w:r w:rsidRPr="00B33020">
                    <w:rPr>
                      <w:rFonts w:ascii="細明體" w:eastAsia="細明體" w:hAnsi="細明體" w:cs="細明體" w:hint="eastAsia"/>
                      <w:color w:val="000000"/>
                      <w:kern w:val="0"/>
                      <w:szCs w:val="24"/>
                    </w:rPr>
                    <w:t>語法及程式呼叫功能的撰寫 (3) 了解script編輯環境及執行預覽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12　103/05/05～103/05/11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單元09：3D格鬥遊戲範例與製作(I)1. 利用教學投影片介紹遊戲流程及設計概念 2. 動畫模型處理細節 3.場景匯入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1.本單元對應培育之能力指標：(1).理解遊戲製作內容及匯入處理(2).了解動畫細節處理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13　103/05/12～103/05/18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單元09：3D格鬥遊戲範例與製作(II)1. 利用教學投影片介紹光源設定、</w:t>
                  </w:r>
                  <w:proofErr w:type="gramStart"/>
                  <w:r w:rsidRPr="00B33020">
                    <w:rPr>
                      <w:rFonts w:ascii="細明體" w:eastAsia="細明體" w:hAnsi="細明體" w:cs="細明體" w:hint="eastAsia"/>
                      <w:color w:val="000000"/>
                      <w:kern w:val="0"/>
                      <w:szCs w:val="24"/>
                    </w:rPr>
                    <w:t>光影貼圖</w:t>
                  </w:r>
                  <w:proofErr w:type="gramEnd"/>
                  <w:r w:rsidRPr="00B33020">
                    <w:rPr>
                      <w:rFonts w:ascii="細明體" w:eastAsia="細明體" w:hAnsi="細明體" w:cs="細明體" w:hint="eastAsia"/>
                      <w:color w:val="000000"/>
                      <w:kern w:val="0"/>
                      <w:szCs w:val="24"/>
                    </w:rPr>
                    <w:t>設定及時空門 2. 主程式基本AI設定 3.場景預載入及進度設定 4.入口場景的角色控制 5.敵人設定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1.本單元對應培育之能力指標：(1).理解各項設定處理(2).了解角色控制及AI處理 2.學習評量方式：利用問題試測瞭解學生程度。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14　103/05/19～103/05/25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期末考(畢業班)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驗收學習成果 (實機操作)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15　103/05/26～103/06/01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16　103/06/02～103/06/08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17　103/06/09～103/06/15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r>
            <w:tr w:rsidR="00B33020" w:rsidRPr="00B33020">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33020" w:rsidRPr="00B33020" w:rsidRDefault="00B33020" w:rsidP="00B33020">
                  <w:pPr>
                    <w:widowControl/>
                    <w:rPr>
                      <w:rFonts w:ascii="標楷體" w:eastAsia="標楷體" w:hAnsi="標楷體" w:cs="新細明體"/>
                      <w:color w:val="000000"/>
                      <w:kern w:val="0"/>
                      <w:sz w:val="20"/>
                      <w:szCs w:val="20"/>
                    </w:rPr>
                  </w:pPr>
                  <w:r w:rsidRPr="00B33020">
                    <w:rPr>
                      <w:rFonts w:ascii="標楷體" w:eastAsia="標楷體" w:hAnsi="標楷體" w:cs="新細明體" w:hint="eastAsia"/>
                      <w:color w:val="000000"/>
                      <w:kern w:val="0"/>
                      <w:sz w:val="20"/>
                      <w:szCs w:val="20"/>
                    </w:rPr>
                    <w:t xml:space="preserve">　　18　103/06/16～103/06/22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33020" w:rsidRPr="00B33020" w:rsidRDefault="00B33020" w:rsidP="00B330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szCs w:val="24"/>
                    </w:rPr>
                  </w:pPr>
                  <w:r w:rsidRPr="00B33020">
                    <w:rPr>
                      <w:rFonts w:ascii="細明體" w:eastAsia="細明體" w:hAnsi="細明體" w:cs="細明體" w:hint="eastAsia"/>
                      <w:color w:val="000000"/>
                      <w:kern w:val="0"/>
                      <w:szCs w:val="24"/>
                    </w:rPr>
                    <w:t> </w:t>
                  </w:r>
                </w:p>
              </w:tc>
            </w:tr>
          </w:tbl>
          <w:p w:rsidR="00B33020" w:rsidRPr="00B33020" w:rsidRDefault="00B33020" w:rsidP="00B33020">
            <w:pPr>
              <w:widowControl/>
              <w:rPr>
                <w:rFonts w:ascii="標楷體" w:eastAsia="標楷體" w:hAnsi="標楷體" w:cs="新細明體"/>
                <w:color w:val="000000"/>
                <w:kern w:val="0"/>
                <w:sz w:val="20"/>
                <w:szCs w:val="20"/>
              </w:rPr>
            </w:pPr>
          </w:p>
        </w:tc>
      </w:tr>
    </w:tbl>
    <w:p w:rsidR="009932EE" w:rsidRDefault="009932EE" w:rsidP="00B33020">
      <w:bookmarkStart w:id="0" w:name="_GoBack"/>
      <w:bookmarkEnd w:id="0"/>
    </w:p>
    <w:sectPr w:rsidR="009932EE" w:rsidSect="009932E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7165"/>
    <w:rsid w:val="00470694"/>
    <w:rsid w:val="009932EE"/>
    <w:rsid w:val="00AB7165"/>
    <w:rsid w:val="00B33020"/>
    <w:rsid w:val="00B464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2E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B7165"/>
    <w:rPr>
      <w:color w:val="0000FF"/>
      <w:u w:val="single"/>
    </w:rPr>
  </w:style>
  <w:style w:type="paragraph" w:styleId="HTML">
    <w:name w:val="HTML Preformatted"/>
    <w:basedOn w:val="a"/>
    <w:link w:val="HTML0"/>
    <w:uiPriority w:val="99"/>
    <w:unhideWhenUsed/>
    <w:rsid w:val="00AB7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B7165"/>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1844">
      <w:bodyDiv w:val="1"/>
      <w:marLeft w:val="0"/>
      <w:marRight w:val="0"/>
      <w:marTop w:val="0"/>
      <w:marBottom w:val="0"/>
      <w:divBdr>
        <w:top w:val="none" w:sz="0" w:space="0" w:color="auto"/>
        <w:left w:val="none" w:sz="0" w:space="0" w:color="auto"/>
        <w:bottom w:val="none" w:sz="0" w:space="0" w:color="auto"/>
        <w:right w:val="none" w:sz="0" w:space="0" w:color="auto"/>
      </w:divBdr>
    </w:div>
    <w:div w:id="10170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709</Words>
  <Characters>4043</Characters>
  <Application>Microsoft Office Word</Application>
  <DocSecurity>0</DocSecurity>
  <Lines>33</Lines>
  <Paragraphs>9</Paragraphs>
  <ScaleCrop>false</ScaleCrop>
  <Company>Hewlett-Packard Company</Company>
  <LinksUpToDate>false</LinksUpToDate>
  <CharactersWithSpaces>4743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2012-12-31T14:32:00Z</dcterms:created>
  <dcterms:modified xsi:type="dcterms:W3CDTF">2014-02-17T14:50:00Z</dcterms:modified>
</cp:coreProperties>
</file>